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7166C" w14:textId="77777777" w:rsidR="00174BE9" w:rsidRPr="002C4A0A" w:rsidRDefault="00F95062" w:rsidP="002C4A0A">
      <w:pPr>
        <w:spacing w:after="120"/>
        <w:jc w:val="center"/>
        <w:rPr>
          <w:b/>
        </w:rPr>
      </w:pPr>
      <w:r w:rsidRPr="002C4A0A">
        <w:rPr>
          <w:b/>
        </w:rPr>
        <w:t>Housing workshop on</w:t>
      </w:r>
      <w:r w:rsidR="00780088" w:rsidRPr="002C4A0A">
        <w:rPr>
          <w:b/>
        </w:rPr>
        <w:t xml:space="preserve"> draft New London Plan</w:t>
      </w:r>
    </w:p>
    <w:p w14:paraId="7DA3D671" w14:textId="77777777" w:rsidR="00780088" w:rsidRPr="002C4A0A" w:rsidRDefault="00780088" w:rsidP="002C4A0A">
      <w:pPr>
        <w:spacing w:after="120"/>
        <w:jc w:val="center"/>
        <w:rPr>
          <w:b/>
        </w:rPr>
      </w:pPr>
      <w:r w:rsidRPr="002C4A0A">
        <w:rPr>
          <w:b/>
        </w:rPr>
        <w:t>January 20</w:t>
      </w:r>
      <w:r w:rsidRPr="002C4A0A">
        <w:rPr>
          <w:b/>
          <w:vertAlign w:val="superscript"/>
        </w:rPr>
        <w:t>th</w:t>
      </w:r>
      <w:r w:rsidRPr="002C4A0A">
        <w:rPr>
          <w:b/>
        </w:rPr>
        <w:t xml:space="preserve"> City Hall, London</w:t>
      </w:r>
    </w:p>
    <w:p w14:paraId="4C1CC33F" w14:textId="7AD0B5BF" w:rsidR="00F95062" w:rsidRPr="00F13AE7" w:rsidRDefault="00F95062" w:rsidP="00F13AE7">
      <w:pPr>
        <w:spacing w:after="120"/>
        <w:jc w:val="center"/>
        <w:rPr>
          <w:b/>
        </w:rPr>
      </w:pPr>
      <w:r w:rsidRPr="002C4A0A">
        <w:rPr>
          <w:b/>
        </w:rPr>
        <w:t>Just Space</w:t>
      </w:r>
    </w:p>
    <w:p w14:paraId="067B25A0" w14:textId="77777777" w:rsidR="00780088" w:rsidRPr="002C4A0A" w:rsidRDefault="00780088" w:rsidP="002C4A0A">
      <w:pPr>
        <w:spacing w:after="120"/>
        <w:rPr>
          <w:b/>
        </w:rPr>
      </w:pPr>
      <w:r w:rsidRPr="002C4A0A">
        <w:rPr>
          <w:b/>
        </w:rPr>
        <w:t>Attendees:</w:t>
      </w:r>
    </w:p>
    <w:p w14:paraId="3D5F2785" w14:textId="77777777" w:rsidR="00780088" w:rsidRPr="002C4A0A" w:rsidRDefault="00780088" w:rsidP="002C4A0A">
      <w:pPr>
        <w:spacing w:after="120"/>
      </w:pPr>
    </w:p>
    <w:p w14:paraId="067BDC3B" w14:textId="46CE73AB" w:rsidR="00780088" w:rsidRPr="002C4A0A" w:rsidRDefault="00780088" w:rsidP="002C4A0A">
      <w:pPr>
        <w:spacing w:after="120"/>
      </w:pPr>
      <w:r w:rsidRPr="002C4A0A">
        <w:t>[Pat Turnb</w:t>
      </w:r>
      <w:r w:rsidR="00E838CE">
        <w:t>u</w:t>
      </w:r>
      <w:r w:rsidRPr="002C4A0A">
        <w:t>ll</w:t>
      </w:r>
      <w:r w:rsidR="008E36B5" w:rsidRPr="002C4A0A">
        <w:t xml:space="preserve"> - LondonTenantsFed</w:t>
      </w:r>
      <w:r w:rsidRPr="002C4A0A">
        <w:t xml:space="preserve">] Replace the language of “genuine affordable” which is not affordable to most Londoners. The </w:t>
      </w:r>
      <w:r w:rsidR="00E838CE" w:rsidRPr="001E366F">
        <w:rPr>
          <w:i/>
        </w:rPr>
        <w:t>Estate</w:t>
      </w:r>
      <w:r w:rsidR="00E838CE">
        <w:t xml:space="preserve"> </w:t>
      </w:r>
      <w:r w:rsidRPr="002C4A0A">
        <w:rPr>
          <w:i/>
        </w:rPr>
        <w:t>Regeneration Good Practice Guide</w:t>
      </w:r>
      <w:r w:rsidRPr="002C4A0A">
        <w:t xml:space="preserve"> is not published yet and it is not clear how it feeds into the draft London Plan. </w:t>
      </w:r>
    </w:p>
    <w:p w14:paraId="58BC7EC7" w14:textId="379B1AF6" w:rsidR="0026766D" w:rsidRPr="00972262" w:rsidRDefault="00780088" w:rsidP="00972262">
      <w:pPr>
        <w:spacing w:after="120" w:line="240" w:lineRule="auto"/>
        <w:rPr>
          <w:rFonts w:ascii="Helvetica" w:hAnsi="Helvetica"/>
        </w:rPr>
      </w:pPr>
      <w:r w:rsidRPr="00972262">
        <w:rPr>
          <w:rFonts w:ascii="Helvetica" w:hAnsi="Helvetica"/>
        </w:rPr>
        <w:t>[</w:t>
      </w:r>
      <w:r w:rsidR="00972262" w:rsidRPr="00972262">
        <w:rPr>
          <w:rFonts w:ascii="Helvetica" w:hAnsi="Helvetica"/>
        </w:rPr>
        <w:t>Olexandra Stepanink</w:t>
      </w:r>
      <w:r w:rsidRPr="00972262">
        <w:rPr>
          <w:rFonts w:ascii="Helvetica" w:hAnsi="Helvetica"/>
        </w:rPr>
        <w:t>] The document reads like a charter for developers with no control of standards of what is built. The</w:t>
      </w:r>
      <w:r w:rsidR="00836835" w:rsidRPr="00972262">
        <w:rPr>
          <w:rFonts w:ascii="Helvetica" w:hAnsi="Helvetica"/>
        </w:rPr>
        <w:t xml:space="preserve"> onus ought to be on developers, for example, </w:t>
      </w:r>
      <w:r w:rsidRPr="00972262">
        <w:rPr>
          <w:rFonts w:ascii="Helvetica" w:hAnsi="Helvetica"/>
        </w:rPr>
        <w:t xml:space="preserve">to have good acoustic insulation but unclear what the noise abatement standards </w:t>
      </w:r>
      <w:r w:rsidR="0026766D" w:rsidRPr="00972262">
        <w:rPr>
          <w:rFonts w:ascii="Helvetica" w:hAnsi="Helvetica"/>
        </w:rPr>
        <w:t>are? Is building control robust enough to control the promises made by developers?</w:t>
      </w:r>
      <w:r w:rsidR="002C4A0A" w:rsidRPr="00972262">
        <w:rPr>
          <w:rFonts w:ascii="Helvetica" w:hAnsi="Helvetica"/>
        </w:rPr>
        <w:t xml:space="preserve">  </w:t>
      </w:r>
      <w:r w:rsidR="0026766D" w:rsidRPr="00972262">
        <w:rPr>
          <w:rFonts w:ascii="Helvetica" w:hAnsi="Helvetica"/>
        </w:rPr>
        <w:t xml:space="preserve">35% is level of affordable housing – but what are the standards of these houses and who is monitoring? We need an audit of the standards. </w:t>
      </w:r>
    </w:p>
    <w:p w14:paraId="52586CBD" w14:textId="44EEBB10" w:rsidR="0026766D" w:rsidRPr="002C4A0A" w:rsidRDefault="0026766D" w:rsidP="002C4A0A">
      <w:pPr>
        <w:spacing w:after="120"/>
      </w:pPr>
      <w:r w:rsidRPr="002C4A0A">
        <w:t>[</w:t>
      </w:r>
      <w:r w:rsidR="00972262">
        <w:rPr>
          <w:rFonts w:ascii="Times" w:hAnsi="Times"/>
        </w:rPr>
        <w:t>Sagar Sumara</w:t>
      </w:r>
      <w:r w:rsidR="00972262" w:rsidRPr="002C4A0A">
        <w:t xml:space="preserve"> </w:t>
      </w:r>
      <w:r w:rsidR="00972262">
        <w:t xml:space="preserve">] </w:t>
      </w:r>
      <w:r w:rsidR="002C4A0A" w:rsidRPr="002C4A0A">
        <w:t xml:space="preserve">Have </w:t>
      </w:r>
      <w:r w:rsidRPr="002C4A0A">
        <w:t>wor</w:t>
      </w:r>
      <w:r w:rsidR="002C4A0A" w:rsidRPr="002C4A0A">
        <w:t>ked with environmental building</w:t>
      </w:r>
      <w:r w:rsidRPr="002C4A0A">
        <w:t xml:space="preserve"> and materials, and with the Construction Coun</w:t>
      </w:r>
      <w:r w:rsidR="002C4A0A" w:rsidRPr="002C4A0A">
        <w:t>cil; Interested in the idea of the C</w:t>
      </w:r>
      <w:r w:rsidRPr="002C4A0A">
        <w:t>ircular economy. We need to look at quality of housing and room sizes, but also quality of materials – the air pollution, breathability, noise</w:t>
      </w:r>
      <w:r w:rsidR="002C4A0A" w:rsidRPr="002C4A0A">
        <w:t xml:space="preserve">, environmental sustainability in building processes. </w:t>
      </w:r>
      <w:r w:rsidRPr="002C4A0A">
        <w:t xml:space="preserve"> </w:t>
      </w:r>
    </w:p>
    <w:p w14:paraId="25505D56" w14:textId="77777777" w:rsidR="0026766D" w:rsidRPr="002C4A0A" w:rsidRDefault="0026766D" w:rsidP="002C4A0A">
      <w:pPr>
        <w:spacing w:after="120"/>
      </w:pPr>
      <w:r w:rsidRPr="002C4A0A">
        <w:t xml:space="preserve">[Leslie Barson - LCNC] Housing is not in a crisis </w:t>
      </w:r>
      <w:r w:rsidR="002C4A0A" w:rsidRPr="002C4A0A">
        <w:t xml:space="preserve">in London. There </w:t>
      </w:r>
      <w:r w:rsidRPr="002C4A0A">
        <w:t xml:space="preserve">is a crisis of council housing and a crisis of tenure. Council says we need to build housing – but we are demolishing and densifying on council housing. </w:t>
      </w:r>
    </w:p>
    <w:p w14:paraId="17197B72" w14:textId="77777777" w:rsidR="0026766D" w:rsidRPr="002C4A0A" w:rsidRDefault="0026766D" w:rsidP="002C4A0A">
      <w:pPr>
        <w:spacing w:after="120"/>
      </w:pPr>
      <w:r w:rsidRPr="002C4A0A">
        <w:t xml:space="preserve">Document uses “should” but instead it has to use “must” to ensure that the Plan is strengthened. </w:t>
      </w:r>
    </w:p>
    <w:p w14:paraId="47A177AA" w14:textId="77777777" w:rsidR="0026766D" w:rsidRPr="002C4A0A" w:rsidRDefault="0026766D" w:rsidP="002C4A0A">
      <w:pPr>
        <w:spacing w:after="120"/>
      </w:pPr>
      <w:r w:rsidRPr="002C4A0A">
        <w:t>We need to examine more closely the connection between Hous</w:t>
      </w:r>
      <w:r w:rsidR="002C4A0A" w:rsidRPr="002C4A0A">
        <w:t>ing</w:t>
      </w:r>
      <w:r w:rsidRPr="002C4A0A">
        <w:t xml:space="preserve"> and Food – areas for growing food must be provided either per house or per community as it</w:t>
      </w:r>
      <w:r w:rsidR="002C4A0A" w:rsidRPr="002C4A0A">
        <w:t xml:space="preserve"> i</w:t>
      </w:r>
      <w:r w:rsidRPr="002C4A0A">
        <w:t xml:space="preserve">s important for health and for </w:t>
      </w:r>
      <w:r w:rsidR="002C4A0A" w:rsidRPr="002C4A0A">
        <w:t xml:space="preserve">the </w:t>
      </w:r>
      <w:r w:rsidRPr="002C4A0A">
        <w:t xml:space="preserve">future </w:t>
      </w:r>
      <w:r w:rsidR="002C4A0A" w:rsidRPr="002C4A0A">
        <w:t xml:space="preserve">of </w:t>
      </w:r>
      <w:r w:rsidRPr="002C4A0A">
        <w:t xml:space="preserve">cities. </w:t>
      </w:r>
    </w:p>
    <w:p w14:paraId="187897E4" w14:textId="77777777" w:rsidR="0026766D" w:rsidRPr="002C4A0A" w:rsidRDefault="0026766D" w:rsidP="002C4A0A">
      <w:pPr>
        <w:spacing w:after="120"/>
      </w:pPr>
      <w:r w:rsidRPr="002C4A0A">
        <w:t>Tower bloc</w:t>
      </w:r>
      <w:r w:rsidR="002C4A0A" w:rsidRPr="002C4A0A">
        <w:t>ks – these provide more housing. W</w:t>
      </w:r>
      <w:r w:rsidRPr="002C4A0A">
        <w:t>e need more tower blocks</w:t>
      </w:r>
      <w:r w:rsidR="002C4A0A" w:rsidRPr="002C4A0A">
        <w:t>,</w:t>
      </w:r>
      <w:r w:rsidRPr="002C4A0A">
        <w:t xml:space="preserve"> but of good quality. </w:t>
      </w:r>
    </w:p>
    <w:p w14:paraId="6567C537" w14:textId="091733A8" w:rsidR="008E36B5" w:rsidRPr="002C4A0A" w:rsidRDefault="00972262" w:rsidP="002C4A0A">
      <w:pPr>
        <w:spacing w:after="120"/>
      </w:pPr>
      <w:r>
        <w:t>[</w:t>
      </w:r>
      <w:r>
        <w:rPr>
          <w:rFonts w:ascii="Times" w:hAnsi="Times"/>
        </w:rPr>
        <w:t>Andrea Hughes</w:t>
      </w:r>
      <w:r w:rsidR="008E36B5" w:rsidRPr="002C4A0A">
        <w:t xml:space="preserve"> – Chair of Deptford</w:t>
      </w:r>
      <w:r w:rsidR="002C4A0A" w:rsidRPr="002C4A0A">
        <w:t xml:space="preserve"> Neighbourhood Forum] Why don’t or </w:t>
      </w:r>
      <w:r w:rsidR="008E36B5" w:rsidRPr="002C4A0A">
        <w:t>can’t councils use EDMOs (Empty Dwelling Management Orders) to requisition empty properties</w:t>
      </w:r>
      <w:r w:rsidR="002C4A0A" w:rsidRPr="002C4A0A">
        <w:t>? As empty properties</w:t>
      </w:r>
      <w:r w:rsidR="008E36B5" w:rsidRPr="002C4A0A">
        <w:t xml:space="preserve"> roughly equals the number of homeless. In Lewisham there are 9000 homeless fa</w:t>
      </w:r>
      <w:r w:rsidR="002C4A0A" w:rsidRPr="002C4A0A">
        <w:t>milies and in Deptford there has been an</w:t>
      </w:r>
      <w:r w:rsidR="008E36B5" w:rsidRPr="002C4A0A">
        <w:t xml:space="preserve"> </w:t>
      </w:r>
      <w:r w:rsidR="002C4A0A" w:rsidRPr="002C4A0A">
        <w:t xml:space="preserve">increase in </w:t>
      </w:r>
      <w:r w:rsidR="008E36B5" w:rsidRPr="002C4A0A">
        <w:t xml:space="preserve">rough sleepers. </w:t>
      </w:r>
      <w:r w:rsidR="002C4A0A" w:rsidRPr="002C4A0A">
        <w:t xml:space="preserve">There has been more attention on empty properties but nothing translated into policy-making. Some articles in the </w:t>
      </w:r>
      <w:r w:rsidR="008E36B5" w:rsidRPr="002C4A0A">
        <w:t xml:space="preserve">Guardian </w:t>
      </w:r>
      <w:r w:rsidR="002C4A0A" w:rsidRPr="002C4A0A">
        <w:t xml:space="preserve">have highlighted the </w:t>
      </w:r>
      <w:r w:rsidR="008E36B5" w:rsidRPr="002C4A0A">
        <w:t>use of EDMOs on empty homes especially those used as investment</w:t>
      </w:r>
      <w:r w:rsidR="002C4A0A" w:rsidRPr="002C4A0A">
        <w:rPr>
          <w:rStyle w:val="FootnoteReference"/>
        </w:rPr>
        <w:footnoteReference w:id="1"/>
      </w:r>
      <w:r w:rsidR="008E36B5" w:rsidRPr="002C4A0A">
        <w:t xml:space="preserve">. </w:t>
      </w:r>
    </w:p>
    <w:p w14:paraId="5905C272" w14:textId="7EDA0628" w:rsidR="008E36B5" w:rsidRPr="002C4A0A" w:rsidRDefault="008E36B5" w:rsidP="002C4A0A">
      <w:pPr>
        <w:spacing w:after="120"/>
      </w:pPr>
      <w:r w:rsidRPr="002C4A0A">
        <w:t>[Judith</w:t>
      </w:r>
      <w:r w:rsidR="00972262">
        <w:t xml:space="preserve"> Amanthis</w:t>
      </w:r>
      <w:r w:rsidRPr="002C4A0A">
        <w:t xml:space="preserve"> – Housi</w:t>
      </w:r>
      <w:r w:rsidR="002C4A0A">
        <w:t>ng Association Resident Action HARA] Why are</w:t>
      </w:r>
      <w:r w:rsidRPr="002C4A0A">
        <w:t xml:space="preserve"> CPO</w:t>
      </w:r>
      <w:r w:rsidR="002C4A0A">
        <w:t>s</w:t>
      </w:r>
      <w:r w:rsidRPr="002C4A0A">
        <w:t xml:space="preserve"> used in the London Plan with reference to transferring public land to developers. CPOs need to be used on empty properties and</w:t>
      </w:r>
      <w:r w:rsidR="002C4A0A">
        <w:t xml:space="preserve"> on</w:t>
      </w:r>
      <w:r w:rsidRPr="002C4A0A">
        <w:t xml:space="preserve"> private land. Also, “affordable” should not be used at all. </w:t>
      </w:r>
    </w:p>
    <w:p w14:paraId="4D0165BB" w14:textId="5A4B0BA5" w:rsidR="008E36B5" w:rsidRPr="002C4A0A" w:rsidRDefault="008E36B5" w:rsidP="002C4A0A">
      <w:pPr>
        <w:spacing w:after="120"/>
      </w:pPr>
      <w:r w:rsidRPr="002C4A0A">
        <w:t xml:space="preserve">[David </w:t>
      </w:r>
      <w:r w:rsidR="00972262">
        <w:t>King – StART</w:t>
      </w:r>
      <w:r w:rsidRPr="002C4A0A">
        <w:t xml:space="preserve">, Haringey] community don’t want to just have a say but want to be involved. </w:t>
      </w:r>
    </w:p>
    <w:p w14:paraId="49A89A5D" w14:textId="77777777" w:rsidR="008E36B5" w:rsidRPr="002C4A0A" w:rsidRDefault="008E36B5" w:rsidP="002C4A0A">
      <w:pPr>
        <w:spacing w:after="120"/>
      </w:pPr>
      <w:r w:rsidRPr="002C4A0A">
        <w:t xml:space="preserve">There is an inherent bias </w:t>
      </w:r>
      <w:r w:rsidR="00D75402" w:rsidRPr="002C4A0A">
        <w:t>towards developers (private and housing associations – HAs)</w:t>
      </w:r>
    </w:p>
    <w:p w14:paraId="6436BD0C" w14:textId="77777777" w:rsidR="00D75402" w:rsidRPr="002C4A0A" w:rsidRDefault="00D75402" w:rsidP="002C4A0A">
      <w:pPr>
        <w:spacing w:after="120"/>
      </w:pPr>
      <w:r w:rsidRPr="002C4A0A">
        <w:t xml:space="preserve">GLA don’t really understand what community-led mean and what impact it can have on health and empowerment, creating sustainable developments. </w:t>
      </w:r>
    </w:p>
    <w:p w14:paraId="22FF5857" w14:textId="77777777" w:rsidR="00780088" w:rsidRPr="002C4A0A" w:rsidRDefault="00D75402" w:rsidP="002C4A0A">
      <w:pPr>
        <w:spacing w:after="120"/>
      </w:pPr>
      <w:r w:rsidRPr="002C4A0A">
        <w:lastRenderedPageBreak/>
        <w:t xml:space="preserve">It is so unambitious to say “no net loss of social housing and tenure” as it has zero impact on housing need. </w:t>
      </w:r>
    </w:p>
    <w:p w14:paraId="38ECD96C" w14:textId="0D2B16C8" w:rsidR="00D75402" w:rsidRPr="002C4A0A" w:rsidRDefault="00D75402" w:rsidP="002C4A0A">
      <w:pPr>
        <w:spacing w:after="120"/>
      </w:pPr>
      <w:r w:rsidRPr="002C4A0A">
        <w:t xml:space="preserve">[Victor </w:t>
      </w:r>
      <w:r w:rsidR="00972262">
        <w:t xml:space="preserve">Adegbuyi </w:t>
      </w:r>
      <w:r w:rsidRPr="002C4A0A">
        <w:t xml:space="preserve">– Newham TF] </w:t>
      </w:r>
      <w:r w:rsidR="002C4A0A">
        <w:t xml:space="preserve">The term </w:t>
      </w:r>
      <w:r w:rsidRPr="002C4A0A">
        <w:t xml:space="preserve">“affordable” has been used by last two Mayors. The Housing Forum involvement looking at most of the policies by central government and Mayor and how policy is imposed by those with money: developers and private sector. </w:t>
      </w:r>
    </w:p>
    <w:p w14:paraId="715DD993" w14:textId="77777777" w:rsidR="00D75402" w:rsidRPr="002C4A0A" w:rsidRDefault="00D75402" w:rsidP="002C4A0A">
      <w:pPr>
        <w:spacing w:after="120"/>
      </w:pPr>
      <w:r w:rsidRPr="002C4A0A">
        <w:t xml:space="preserve">Even </w:t>
      </w:r>
      <w:r w:rsidR="002C4A0A">
        <w:t>in so-called l</w:t>
      </w:r>
      <w:r w:rsidRPr="002C4A0A">
        <w:t xml:space="preserve">ike-for-like </w:t>
      </w:r>
      <w:r w:rsidR="002C4A0A">
        <w:t>developments the result are</w:t>
      </w:r>
      <w:r w:rsidRPr="002C4A0A">
        <w:t xml:space="preserve"> never like-for-like. Look at Canning Town and Kidbrooke where there have been losses.</w:t>
      </w:r>
    </w:p>
    <w:p w14:paraId="3870D856" w14:textId="77777777" w:rsidR="00A543B8" w:rsidRPr="002C4A0A" w:rsidRDefault="00A543B8" w:rsidP="002C4A0A">
      <w:pPr>
        <w:spacing w:after="120"/>
      </w:pPr>
      <w:r w:rsidRPr="002C4A0A">
        <w:t>S106/CIL for infrastructure and services but the move to CIL has resulted in less money</w:t>
      </w:r>
      <w:r w:rsidR="00E838CE">
        <w:t xml:space="preserve"> available for social housing</w:t>
      </w:r>
      <w:r w:rsidRPr="002C4A0A">
        <w:t xml:space="preserve">. </w:t>
      </w:r>
    </w:p>
    <w:p w14:paraId="5C281F80" w14:textId="77777777" w:rsidR="00A543B8" w:rsidRPr="002C4A0A" w:rsidRDefault="00A543B8" w:rsidP="002C4A0A">
      <w:pPr>
        <w:spacing w:after="120"/>
      </w:pPr>
      <w:r w:rsidRPr="002C4A0A">
        <w:t xml:space="preserve">Tall buildings – </w:t>
      </w:r>
      <w:r w:rsidR="002C4A0A">
        <w:t>in general have has retail</w:t>
      </w:r>
      <w:r w:rsidRPr="002C4A0A">
        <w:t xml:space="preserve"> units </w:t>
      </w:r>
      <w:r w:rsidR="002C4A0A">
        <w:t xml:space="preserve">which have been </w:t>
      </w:r>
      <w:r w:rsidRPr="002C4A0A">
        <w:t xml:space="preserve">unaffordable for local businesses. </w:t>
      </w:r>
    </w:p>
    <w:p w14:paraId="0A4D5D8D" w14:textId="491BBF29" w:rsidR="00A543B8" w:rsidRPr="002C4A0A" w:rsidRDefault="00A543B8" w:rsidP="002C4A0A">
      <w:pPr>
        <w:spacing w:after="120"/>
      </w:pPr>
      <w:r w:rsidRPr="002C4A0A">
        <w:t>[</w:t>
      </w:r>
      <w:r w:rsidR="00972262">
        <w:rPr>
          <w:rFonts w:ascii="Times" w:hAnsi="Times"/>
        </w:rPr>
        <w:t xml:space="preserve">Mick O’Sullivan </w:t>
      </w:r>
      <w:r w:rsidR="00972262">
        <w:rPr>
          <w:rFonts w:ascii="Times" w:hAnsi="Times"/>
        </w:rPr>
        <w:t xml:space="preserve"> </w:t>
      </w:r>
      <w:r w:rsidRPr="002C4A0A">
        <w:t xml:space="preserve">London Fed </w:t>
      </w:r>
      <w:r w:rsidR="00972262">
        <w:t xml:space="preserve">of </w:t>
      </w:r>
      <w:r w:rsidRPr="002C4A0A">
        <w:t>Housing</w:t>
      </w:r>
      <w:r w:rsidR="002C4A0A">
        <w:t xml:space="preserve"> Coop</w:t>
      </w:r>
      <w:r w:rsidR="00972262">
        <w:t>s</w:t>
      </w:r>
      <w:r w:rsidR="002C4A0A">
        <w:t>] E</w:t>
      </w:r>
      <w:r w:rsidRPr="002C4A0A">
        <w:t xml:space="preserve">mpowerment is about the word ‘power’ and therefore the existing power has to yield and give up power. There were Tenant Management Organisations, which came out of Right to Manage and people had legal powers to </w:t>
      </w:r>
      <w:r w:rsidR="002C4A0A">
        <w:t>set these up</w:t>
      </w:r>
      <w:r w:rsidRPr="002C4A0A">
        <w:t xml:space="preserve">. There was Housing Association Grants (HAG funding) which supported the structure and funded coop officer. What are needed are structures, methodologies and money. There is well-meant willingness by GLA, but it is not sincere. </w:t>
      </w:r>
    </w:p>
    <w:p w14:paraId="550A9ADA" w14:textId="6888FFDB" w:rsidR="00A543B8" w:rsidRPr="002C4A0A" w:rsidRDefault="00A543B8" w:rsidP="002C4A0A">
      <w:pPr>
        <w:spacing w:after="120"/>
      </w:pPr>
      <w:r w:rsidRPr="002C4A0A">
        <w:t xml:space="preserve">[Duncan Bowie – UCL and Highbury Group] We need to know what the problems are and what policy needs to be changed. And what we can change within the current framework. GLA says we have moved on, supporting housing developments, removing barriers, with a focus on numbers not quality. </w:t>
      </w:r>
    </w:p>
    <w:p w14:paraId="12E3729E" w14:textId="6ACC6446" w:rsidR="00A543B8" w:rsidRPr="002C4A0A" w:rsidRDefault="00A543B8" w:rsidP="002C4A0A">
      <w:pPr>
        <w:pStyle w:val="ListParagraph"/>
        <w:numPr>
          <w:ilvl w:val="0"/>
          <w:numId w:val="1"/>
        </w:numPr>
        <w:spacing w:after="120"/>
      </w:pPr>
      <w:r w:rsidRPr="002C4A0A">
        <w:t xml:space="preserve">There </w:t>
      </w:r>
      <w:r w:rsidR="00E838CE">
        <w:t>is</w:t>
      </w:r>
      <w:r w:rsidRPr="002C4A0A">
        <w:t xml:space="preserve"> a needs assessment (by GLA) and the plan needs to reflect this</w:t>
      </w:r>
    </w:p>
    <w:p w14:paraId="3AB0CD92" w14:textId="77777777" w:rsidR="00A543B8" w:rsidRPr="002C4A0A" w:rsidRDefault="002C4A0A" w:rsidP="002C4A0A">
      <w:pPr>
        <w:pStyle w:val="ListParagraph"/>
        <w:numPr>
          <w:ilvl w:val="0"/>
          <w:numId w:val="1"/>
        </w:numPr>
        <w:spacing w:after="120"/>
      </w:pPr>
      <w:r>
        <w:t xml:space="preserve">There need to </w:t>
      </w:r>
      <w:r w:rsidR="00A543B8" w:rsidRPr="002C4A0A">
        <w:t>be targets related to incomes of the groups with e</w:t>
      </w:r>
      <w:r>
        <w:t xml:space="preserve">xplicit policy on bedroom size </w:t>
      </w:r>
      <w:r w:rsidR="00A543B8" w:rsidRPr="002C4A0A">
        <w:t>mix</w:t>
      </w:r>
    </w:p>
    <w:p w14:paraId="2BCB4065" w14:textId="77777777" w:rsidR="00A543B8" w:rsidRPr="002C4A0A" w:rsidRDefault="002C4A0A" w:rsidP="002C4A0A">
      <w:pPr>
        <w:pStyle w:val="ListParagraph"/>
        <w:numPr>
          <w:ilvl w:val="0"/>
          <w:numId w:val="1"/>
        </w:numPr>
        <w:spacing w:after="120"/>
      </w:pPr>
      <w:r>
        <w:t>The densification debate: Density a</w:t>
      </w:r>
      <w:r w:rsidR="00A543B8" w:rsidRPr="002C4A0A">
        <w:t>ffects the kind of housing. Tall</w:t>
      </w:r>
      <w:r w:rsidR="0041125B" w:rsidRPr="002C4A0A">
        <w:t xml:space="preserve"> building result in studio flats not apartments. We need clear density policy but one that reflects needs. </w:t>
      </w:r>
    </w:p>
    <w:p w14:paraId="2F721AD0" w14:textId="77777777" w:rsidR="0041125B" w:rsidRPr="002C4A0A" w:rsidRDefault="0041125B" w:rsidP="002C4A0A">
      <w:pPr>
        <w:pStyle w:val="ListParagraph"/>
        <w:numPr>
          <w:ilvl w:val="0"/>
          <w:numId w:val="1"/>
        </w:numPr>
        <w:spacing w:after="120"/>
      </w:pPr>
      <w:r w:rsidRPr="002C4A0A">
        <w:t>Monitoring: we need to be able to monitor outcomes of projects in terms of density and tenure</w:t>
      </w:r>
    </w:p>
    <w:p w14:paraId="477B7946" w14:textId="77777777" w:rsidR="0041125B" w:rsidRPr="002C4A0A" w:rsidRDefault="0041125B" w:rsidP="002C4A0A">
      <w:pPr>
        <w:pStyle w:val="ListParagraph"/>
        <w:numPr>
          <w:ilvl w:val="0"/>
          <w:numId w:val="1"/>
        </w:numPr>
        <w:spacing w:after="120"/>
      </w:pPr>
      <w:r w:rsidRPr="002C4A0A">
        <w:t>There are also additional issues around design, inequality, tax regime, property ownership, compulsory purchase powers</w:t>
      </w:r>
    </w:p>
    <w:p w14:paraId="66E858DB" w14:textId="77777777" w:rsidR="0041125B" w:rsidRPr="002C4A0A" w:rsidRDefault="0041125B" w:rsidP="002C4A0A">
      <w:pPr>
        <w:spacing w:after="120"/>
      </w:pPr>
      <w:r w:rsidRPr="002C4A0A">
        <w:t>[Mick O’Sullivan – London</w:t>
      </w:r>
      <w:r w:rsidR="00D34EE4">
        <w:t xml:space="preserve"> </w:t>
      </w:r>
      <w:r w:rsidRPr="002C4A0A">
        <w:t>Fed</w:t>
      </w:r>
      <w:r w:rsidR="00D34EE4">
        <w:t xml:space="preserve">eration of </w:t>
      </w:r>
      <w:r w:rsidRPr="002C4A0A">
        <w:t>Housing</w:t>
      </w:r>
      <w:r w:rsidR="00D34EE4">
        <w:t xml:space="preserve"> </w:t>
      </w:r>
      <w:r w:rsidRPr="002C4A0A">
        <w:t>Coop</w:t>
      </w:r>
      <w:r w:rsidR="00D34EE4">
        <w:t>s</w:t>
      </w:r>
      <w:r w:rsidRPr="002C4A0A">
        <w:t>] CIL is an improvement on S106 but the amounts coming in are unclear. Most of new developments are being built by the G15 of Housing Associations who were set up to develop and manage social ho</w:t>
      </w:r>
      <w:r w:rsidR="00054CC4" w:rsidRPr="002C4A0A">
        <w:t xml:space="preserve">using, but </w:t>
      </w:r>
      <w:r w:rsidR="00D34EE4">
        <w:t>they aren’t any</w:t>
      </w:r>
      <w:r w:rsidR="00054CC4" w:rsidRPr="002C4A0A">
        <w:t xml:space="preserve">more </w:t>
      </w:r>
      <w:r w:rsidR="00D34EE4">
        <w:t xml:space="preserve">and now </w:t>
      </w:r>
      <w:r w:rsidR="00054CC4" w:rsidRPr="002C4A0A">
        <w:t xml:space="preserve">building houses for sale. There is the risk of a downturn </w:t>
      </w:r>
      <w:r w:rsidR="00D34EE4">
        <w:t xml:space="preserve">and this could be catastrophic for them, </w:t>
      </w:r>
      <w:r w:rsidR="00054CC4" w:rsidRPr="002C4A0A">
        <w:t>an</w:t>
      </w:r>
      <w:r w:rsidR="00D34EE4">
        <w:t>d</w:t>
      </w:r>
      <w:r w:rsidR="00054CC4" w:rsidRPr="002C4A0A">
        <w:t xml:space="preserve"> therefore the Mayor has to have a mechanism to rein in the G15. </w:t>
      </w:r>
    </w:p>
    <w:p w14:paraId="7AA5AF02" w14:textId="3E2FCAF7" w:rsidR="00054CC4" w:rsidRPr="002C4A0A" w:rsidRDefault="00054CC4" w:rsidP="002C4A0A">
      <w:pPr>
        <w:spacing w:after="120"/>
      </w:pPr>
      <w:r w:rsidRPr="002C4A0A">
        <w:t>[Pat Turnb</w:t>
      </w:r>
      <w:r w:rsidR="00E838CE">
        <w:t>u</w:t>
      </w:r>
      <w:r w:rsidRPr="002C4A0A">
        <w:t xml:space="preserve">ll] Housing Associations are also demolishing housing estates. Councils are being unambitious and building for sale or shared ownership.  Right to Buy led to massive loss of council homes which have not been replaced. </w:t>
      </w:r>
    </w:p>
    <w:p w14:paraId="4137DDAE" w14:textId="601A3F8A" w:rsidR="00054CC4" w:rsidRPr="002C4A0A" w:rsidRDefault="001E366F" w:rsidP="002C4A0A">
      <w:pPr>
        <w:spacing w:after="120"/>
      </w:pPr>
      <w:r>
        <w:t xml:space="preserve">There are contradictory statements about the </w:t>
      </w:r>
      <w:r w:rsidR="00054CC4" w:rsidRPr="002C4A0A">
        <w:t xml:space="preserve">London Affordable Rent level in </w:t>
      </w:r>
      <w:r>
        <w:t xml:space="preserve">the </w:t>
      </w:r>
      <w:r w:rsidR="00054CC4" w:rsidRPr="002C4A0A">
        <w:t>London Plan</w:t>
      </w:r>
      <w:r>
        <w:t>, which should be clarified.</w:t>
      </w:r>
    </w:p>
    <w:p w14:paraId="17404317" w14:textId="488172AB" w:rsidR="00054CC4" w:rsidRPr="002C4A0A" w:rsidRDefault="00054CC4" w:rsidP="002C4A0A">
      <w:pPr>
        <w:spacing w:after="120"/>
      </w:pPr>
      <w:r w:rsidRPr="002C4A0A">
        <w:t xml:space="preserve">[Illinca </w:t>
      </w:r>
      <w:r w:rsidR="00972262">
        <w:t xml:space="preserve">Diaconescu </w:t>
      </w:r>
      <w:r w:rsidRPr="002C4A0A">
        <w:t xml:space="preserve">– </w:t>
      </w:r>
      <w:r w:rsidR="00E838CE">
        <w:t xml:space="preserve">London </w:t>
      </w:r>
      <w:r w:rsidRPr="002C4A0A">
        <w:t>Gyps</w:t>
      </w:r>
      <w:r w:rsidR="00E838CE">
        <w:t xml:space="preserve">ies &amp; </w:t>
      </w:r>
      <w:r w:rsidRPr="002C4A0A">
        <w:t>Traveller</w:t>
      </w:r>
      <w:r w:rsidR="00E838CE">
        <w:t>s</w:t>
      </w:r>
      <w:r w:rsidRPr="002C4A0A">
        <w:t xml:space="preserve">] We need to disaggregate the targets so that there is supported housing for young people who are abused for example, at borough level, and who are not included in evidence base. </w:t>
      </w:r>
    </w:p>
    <w:p w14:paraId="175A8BE5" w14:textId="77777777" w:rsidR="00054CC4" w:rsidRPr="002C4A0A" w:rsidRDefault="00054CC4" w:rsidP="002C4A0A">
      <w:pPr>
        <w:spacing w:after="120"/>
      </w:pPr>
      <w:r w:rsidRPr="002C4A0A">
        <w:t xml:space="preserve">Implementation has to be carried out with disaggregation of funding too. </w:t>
      </w:r>
    </w:p>
    <w:p w14:paraId="07B58F0F" w14:textId="77777777" w:rsidR="00054CC4" w:rsidRPr="002C4A0A" w:rsidRDefault="00054CC4" w:rsidP="002C4A0A">
      <w:pPr>
        <w:spacing w:after="120"/>
      </w:pPr>
      <w:r w:rsidRPr="002C4A0A">
        <w:t xml:space="preserve">Monitoring has to be a way of reviewing to meet targets and needs. </w:t>
      </w:r>
    </w:p>
    <w:p w14:paraId="5B3DF522" w14:textId="77777777" w:rsidR="00054CC4" w:rsidRPr="002C4A0A" w:rsidRDefault="00054CC4" w:rsidP="002C4A0A">
      <w:pPr>
        <w:spacing w:after="120"/>
      </w:pPr>
      <w:r w:rsidRPr="002C4A0A">
        <w:lastRenderedPageBreak/>
        <w:t>[Pablo Sendra – UCL]</w:t>
      </w:r>
      <w:r w:rsidR="00AA4D5C" w:rsidRPr="002C4A0A">
        <w:t xml:space="preserve"> </w:t>
      </w:r>
      <w:r w:rsidR="00D34EE4">
        <w:t xml:space="preserve">The </w:t>
      </w:r>
      <w:r w:rsidR="0057298B" w:rsidRPr="002C4A0A">
        <w:t xml:space="preserve">estate regeneration policy in the draft (H10) needs to improve on community </w:t>
      </w:r>
      <w:r w:rsidR="00D34EE4">
        <w:t>engagement – Mayor’s Guide and H</w:t>
      </w:r>
      <w:r w:rsidR="0057298B" w:rsidRPr="002C4A0A">
        <w:t xml:space="preserve">ousing </w:t>
      </w:r>
      <w:r w:rsidR="00D34EE4">
        <w:t>S</w:t>
      </w:r>
      <w:r w:rsidR="0057298B" w:rsidRPr="002C4A0A">
        <w:t>trategy has mentioned this but no mention of engagement, consultation,</w:t>
      </w:r>
      <w:r w:rsidR="00D34EE4">
        <w:t xml:space="preserve"> in short,</w:t>
      </w:r>
      <w:r w:rsidR="0057298B" w:rsidRPr="002C4A0A">
        <w:t xml:space="preserve"> empowerment</w:t>
      </w:r>
      <w:r w:rsidR="00D34EE4">
        <w:t xml:space="preserve">. </w:t>
      </w:r>
      <w:r w:rsidR="0057298B" w:rsidRPr="002C4A0A">
        <w:t xml:space="preserve"> </w:t>
      </w:r>
    </w:p>
    <w:p w14:paraId="72F20C83" w14:textId="77777777" w:rsidR="0057298B" w:rsidRPr="002C4A0A" w:rsidRDefault="0057298B" w:rsidP="002C4A0A">
      <w:pPr>
        <w:spacing w:after="120"/>
      </w:pPr>
      <w:r w:rsidRPr="002C4A0A">
        <w:t xml:space="preserve">[Michael Edwards – UCL] </w:t>
      </w:r>
      <w:r w:rsidR="00D34EE4">
        <w:t>T</w:t>
      </w:r>
      <w:r w:rsidRPr="002C4A0A">
        <w:t>he scope of London Plan could include density, standards, floorspaces, needs and regeneration, however there are issues outside the scope of Plan, such as EDMO</w:t>
      </w:r>
      <w:r w:rsidR="00D34EE4">
        <w:t>s</w:t>
      </w:r>
      <w:r w:rsidRPr="002C4A0A">
        <w:t xml:space="preserve">. </w:t>
      </w:r>
      <w:r w:rsidR="00D34EE4">
        <w:t>Essentially, t</w:t>
      </w:r>
      <w:r w:rsidRPr="002C4A0A">
        <w:t xml:space="preserve">he London Plan is a land use plan. </w:t>
      </w:r>
    </w:p>
    <w:p w14:paraId="4AD704C3" w14:textId="72843DD7" w:rsidR="0057298B" w:rsidRPr="002C4A0A" w:rsidRDefault="0057298B" w:rsidP="002C4A0A">
      <w:pPr>
        <w:spacing w:after="120"/>
      </w:pPr>
      <w:r w:rsidRPr="002C4A0A">
        <w:t>Housing Associations need to be forced to stop</w:t>
      </w:r>
      <w:r w:rsidR="00E838CE">
        <w:t xml:space="preserve"> behaving like developers or</w:t>
      </w:r>
      <w:r w:rsidR="001E366F">
        <w:t xml:space="preserve"> P</w:t>
      </w:r>
      <w:r w:rsidR="00E838CE">
        <w:t>lan should</w:t>
      </w:r>
      <w:r w:rsidRPr="002C4A0A">
        <w:t xml:space="preserve"> treat them </w:t>
      </w:r>
      <w:r w:rsidR="00E838CE">
        <w:t>as</w:t>
      </w:r>
      <w:r w:rsidR="00E838CE" w:rsidRPr="002C4A0A">
        <w:t xml:space="preserve"> </w:t>
      </w:r>
      <w:r w:rsidRPr="002C4A0A">
        <w:t xml:space="preserve">developers. </w:t>
      </w:r>
    </w:p>
    <w:p w14:paraId="35DE7A64" w14:textId="2A79E8D8" w:rsidR="0057298B" w:rsidRPr="002C4A0A" w:rsidRDefault="0057298B" w:rsidP="002C4A0A">
      <w:pPr>
        <w:spacing w:after="120"/>
      </w:pPr>
      <w:bookmarkStart w:id="0" w:name="_GoBack"/>
      <w:bookmarkEnd w:id="0"/>
      <w:r w:rsidRPr="00734038">
        <w:t>[</w:t>
      </w:r>
      <w:r w:rsidR="00972262" w:rsidRPr="00734038">
        <w:t>Michael Ball</w:t>
      </w:r>
      <w:r w:rsidR="00972262">
        <w:t xml:space="preserve"> </w:t>
      </w:r>
      <w:r w:rsidRPr="002C4A0A">
        <w:t>– North Lambeth NF] There’s a backlog of social housing and 5 year land supply. We could have a policy, for example, that says if the backlog is not addressed</w:t>
      </w:r>
      <w:r w:rsidR="00E838CE">
        <w:t xml:space="preserve"> in a particular borough</w:t>
      </w:r>
      <w:r w:rsidRPr="002C4A0A">
        <w:t xml:space="preserve"> then we trigger to 65% affordable. </w:t>
      </w:r>
    </w:p>
    <w:p w14:paraId="330A2818" w14:textId="77777777" w:rsidR="0057298B" w:rsidRPr="002C4A0A" w:rsidRDefault="0057298B" w:rsidP="002C4A0A">
      <w:pPr>
        <w:spacing w:after="120"/>
      </w:pPr>
      <w:r w:rsidRPr="002C4A0A">
        <w:t>EDMO</w:t>
      </w:r>
      <w:r w:rsidR="00E657E6" w:rsidRPr="002C4A0A">
        <w:t xml:space="preserve"> is an issue of land use (C3 – empty of full) but there is a crisis in the backlog of social housing i</w:t>
      </w:r>
      <w:r w:rsidR="00D34EE4">
        <w:t>.</w:t>
      </w:r>
      <w:r w:rsidR="00E657E6" w:rsidRPr="002C4A0A">
        <w:t>e</w:t>
      </w:r>
      <w:r w:rsidR="00D34EE4">
        <w:t>.</w:t>
      </w:r>
      <w:r w:rsidR="00E657E6" w:rsidRPr="002C4A0A">
        <w:t xml:space="preserve"> St Georges, Tower Hamlets of 200 dwellings – 60 people in 40 units – 0.3 per unit </w:t>
      </w:r>
    </w:p>
    <w:p w14:paraId="27B0EB6D" w14:textId="39FF90C6" w:rsidR="00E657E6" w:rsidRPr="002C4A0A" w:rsidRDefault="00E657E6" w:rsidP="002C4A0A">
      <w:pPr>
        <w:spacing w:after="120"/>
      </w:pPr>
      <w:r w:rsidRPr="002C4A0A">
        <w:t xml:space="preserve">[Donald </w:t>
      </w:r>
      <w:r w:rsidR="00972262">
        <w:t>Lyven</w:t>
      </w:r>
      <w:r w:rsidRPr="002C4A0A">
        <w:t xml:space="preserve">– Barnet Forum] </w:t>
      </w:r>
      <w:r w:rsidR="00D34EE4">
        <w:t>Homelessness is not mentioned; W</w:t>
      </w:r>
      <w:r w:rsidRPr="002C4A0A">
        <w:t>ildlife</w:t>
      </w:r>
      <w:r w:rsidR="00D34EE4">
        <w:t xml:space="preserve"> and biodiversity</w:t>
      </w:r>
      <w:r w:rsidRPr="002C4A0A">
        <w:t xml:space="preserve"> is not mentioned as we are developing with miniscule gardens and no biodiversity</w:t>
      </w:r>
    </w:p>
    <w:p w14:paraId="49446BBF" w14:textId="1C61D21A" w:rsidR="00E657E6" w:rsidRPr="002C4A0A" w:rsidRDefault="00E657E6" w:rsidP="002C4A0A">
      <w:pPr>
        <w:spacing w:after="120"/>
      </w:pPr>
      <w:r w:rsidRPr="002C4A0A">
        <w:t xml:space="preserve">[Liz </w:t>
      </w:r>
      <w:r w:rsidR="00972262">
        <w:t xml:space="preserve">Meerabean </w:t>
      </w:r>
      <w:r w:rsidRPr="002C4A0A">
        <w:t>– Kingston] Kingston Council seems to be making a pushback on the London Plan. We have t</w:t>
      </w:r>
      <w:r w:rsidR="00D34EE4">
        <w:t>o</w:t>
      </w:r>
      <w:r w:rsidRPr="002C4A0A">
        <w:t xml:space="preserve"> consider wider regional context – the redevelopment of post-industrial Britain, with a role for all regional centres, instead of sucking everything into London</w:t>
      </w:r>
      <w:r w:rsidR="00D34EE4">
        <w:t xml:space="preserve">. </w:t>
      </w:r>
      <w:r w:rsidRPr="002C4A0A">
        <w:t xml:space="preserve"> </w:t>
      </w:r>
    </w:p>
    <w:p w14:paraId="60E64C3C" w14:textId="77777777" w:rsidR="00E657E6" w:rsidRPr="002C4A0A" w:rsidRDefault="00E657E6" w:rsidP="002C4A0A">
      <w:pPr>
        <w:spacing w:after="120"/>
      </w:pPr>
      <w:r w:rsidRPr="002C4A0A">
        <w:t xml:space="preserve">[Victor] A suggestion could be to </w:t>
      </w:r>
      <w:r w:rsidR="00552AAC" w:rsidRPr="002C4A0A">
        <w:t xml:space="preserve">have reference in London Plan to housing in relation to income. Density policy ought to link into this too. </w:t>
      </w:r>
    </w:p>
    <w:p w14:paraId="7E078F6E" w14:textId="77777777" w:rsidR="00552AAC" w:rsidRPr="002C4A0A" w:rsidRDefault="00552AAC" w:rsidP="002C4A0A">
      <w:pPr>
        <w:spacing w:after="120"/>
      </w:pPr>
      <w:r w:rsidRPr="002C4A0A">
        <w:t xml:space="preserve">[Duncan Bowie] We need a targets based Housing Strategy, for example: 15% total supply for market; 50% sub-market; 15% social rent; 20% up to the borough. </w:t>
      </w:r>
    </w:p>
    <w:p w14:paraId="031675E9" w14:textId="77777777" w:rsidR="00552AAC" w:rsidRPr="002C4A0A" w:rsidRDefault="00D34EE4" w:rsidP="002C4A0A">
      <w:pPr>
        <w:spacing w:after="120"/>
      </w:pPr>
      <w:r>
        <w:t>The t</w:t>
      </w:r>
      <w:r w:rsidR="00552AAC" w:rsidRPr="002C4A0A">
        <w:t xml:space="preserve">arget of 66,000 assumes backlog is to be met over 25 years. All housing capacity in borough should go to meeting backlog first. But if we have a needs based policy housing developments will not go ahead in current funding and economic context. Therefore, viability and deliverability of private sector needs to be met as well. </w:t>
      </w:r>
    </w:p>
    <w:p w14:paraId="0FB6245E" w14:textId="77777777" w:rsidR="00552AAC" w:rsidRPr="002C4A0A" w:rsidRDefault="00552AAC" w:rsidP="002C4A0A">
      <w:pPr>
        <w:spacing w:after="120"/>
      </w:pPr>
      <w:r w:rsidRPr="002C4A0A">
        <w:t>[Mick O’Sullivan] Shared housing model</w:t>
      </w:r>
      <w:r w:rsidR="00D34EE4">
        <w:t>s could be promoted, but s</w:t>
      </w:r>
      <w:r w:rsidRPr="002C4A0A">
        <w:t>hared ownership does not take into account job market/gig economy with proportion of population in that sector. Will banks</w:t>
      </w:r>
      <w:r w:rsidR="00D34EE4">
        <w:t xml:space="preserve"> continue to pay the mortgages?</w:t>
      </w:r>
    </w:p>
    <w:p w14:paraId="599DF0E2" w14:textId="77777777" w:rsidR="00552AAC" w:rsidRPr="002C4A0A" w:rsidRDefault="00552AAC" w:rsidP="002C4A0A">
      <w:pPr>
        <w:spacing w:after="120"/>
      </w:pPr>
      <w:r w:rsidRPr="002C4A0A">
        <w:t xml:space="preserve">The large student hostels and housing </w:t>
      </w:r>
      <w:r w:rsidR="00D34EE4">
        <w:t xml:space="preserve">being built for profit </w:t>
      </w:r>
      <w:r w:rsidRPr="002C4A0A">
        <w:t xml:space="preserve">should be paying council tax. </w:t>
      </w:r>
    </w:p>
    <w:p w14:paraId="1B2EEA91" w14:textId="77777777" w:rsidR="0041125B" w:rsidRPr="002C4A0A" w:rsidRDefault="001363A7" w:rsidP="002C4A0A">
      <w:pPr>
        <w:spacing w:after="120"/>
      </w:pPr>
      <w:r w:rsidRPr="002C4A0A">
        <w:t>[Pat O’Sullivan] Market homes being built are forcing up rent and forcing people out. Plan won’t solve scarcity of housing. Land is public resource – once it</w:t>
      </w:r>
      <w:r w:rsidR="00D34EE4">
        <w:t xml:space="preserve"> i</w:t>
      </w:r>
      <w:r w:rsidRPr="002C4A0A">
        <w:t xml:space="preserve">s gone from public </w:t>
      </w:r>
      <w:r w:rsidR="00D34EE4">
        <w:t>and expensive to renationalise – this is d</w:t>
      </w:r>
      <w:r w:rsidRPr="002C4A0A">
        <w:t xml:space="preserve">angerous and a </w:t>
      </w:r>
      <w:r w:rsidR="00D34EE4">
        <w:t xml:space="preserve">long term </w:t>
      </w:r>
      <w:r w:rsidRPr="002C4A0A">
        <w:t xml:space="preserve">disaster. </w:t>
      </w:r>
    </w:p>
    <w:p w14:paraId="71E975B2" w14:textId="6FC5DE93" w:rsidR="001363A7" w:rsidRPr="002C4A0A" w:rsidRDefault="00D34EE4" w:rsidP="002C4A0A">
      <w:pPr>
        <w:spacing w:after="120"/>
      </w:pPr>
      <w:r>
        <w:t>[Glen</w:t>
      </w:r>
      <w:r w:rsidR="00B67708">
        <w:t>n</w:t>
      </w:r>
      <w:r w:rsidR="00972262">
        <w:t xml:space="preserve"> Power</w:t>
      </w:r>
      <w:r>
        <w:t xml:space="preserve"> – Tower Hamlets] W</w:t>
      </w:r>
      <w:r w:rsidR="001363A7" w:rsidRPr="002C4A0A">
        <w:t xml:space="preserve">e need policies that can be delivered in current policy climate. Small sites contributions </w:t>
      </w:r>
      <w:r w:rsidR="00B67708">
        <w:t xml:space="preserve">to affordable housing </w:t>
      </w:r>
      <w:r w:rsidR="001363A7" w:rsidRPr="002C4A0A">
        <w:t xml:space="preserve">are being made in only 8/30 boroughs for under 10 units. In Islington this could have raised £11.5 million. </w:t>
      </w:r>
    </w:p>
    <w:p w14:paraId="24551046" w14:textId="148908A9" w:rsidR="00217AD9" w:rsidRPr="002C4A0A" w:rsidRDefault="001E366F" w:rsidP="002C4A0A">
      <w:pPr>
        <w:spacing w:after="120"/>
      </w:pPr>
      <w:r>
        <w:t>“</w:t>
      </w:r>
      <w:r w:rsidR="001363A7" w:rsidRPr="002C4A0A">
        <w:t>Affordable</w:t>
      </w:r>
      <w:r>
        <w:t>”</w:t>
      </w:r>
      <w:r w:rsidR="001363A7" w:rsidRPr="002C4A0A">
        <w:t xml:space="preserve"> </w:t>
      </w:r>
      <w:r w:rsidR="00217AD9" w:rsidRPr="002C4A0A">
        <w:t xml:space="preserve">should be </w:t>
      </w:r>
      <w:r>
        <w:t xml:space="preserve">set </w:t>
      </w:r>
      <w:r w:rsidR="00D34EE4">
        <w:t xml:space="preserve">at </w:t>
      </w:r>
      <w:r w:rsidR="00217AD9" w:rsidRPr="002C4A0A">
        <w:t>lower rates and London Livi</w:t>
      </w:r>
      <w:r w:rsidR="001363A7" w:rsidRPr="002C4A0A">
        <w:t>n</w:t>
      </w:r>
      <w:r w:rsidR="00217AD9" w:rsidRPr="002C4A0A">
        <w:t>g</w:t>
      </w:r>
      <w:r>
        <w:t xml:space="preserve"> Rent c</w:t>
      </w:r>
      <w:r w:rsidR="001363A7" w:rsidRPr="002C4A0A">
        <w:t>ould be enforced through Housing Associations</w:t>
      </w:r>
      <w:r>
        <w:t>.</w:t>
      </w:r>
    </w:p>
    <w:p w14:paraId="6E5E0267" w14:textId="77777777" w:rsidR="00217AD9" w:rsidRPr="002C4A0A" w:rsidRDefault="00217AD9" w:rsidP="002C4A0A">
      <w:pPr>
        <w:spacing w:after="120"/>
      </w:pPr>
      <w:r w:rsidRPr="002C4A0A">
        <w:t>Estate regeneration (in Tower Hamlets):</w:t>
      </w:r>
    </w:p>
    <w:p w14:paraId="278F135E" w14:textId="77777777" w:rsidR="00217AD9" w:rsidRPr="002C4A0A" w:rsidRDefault="00217AD9" w:rsidP="002C4A0A">
      <w:pPr>
        <w:pStyle w:val="ListParagraph"/>
        <w:numPr>
          <w:ilvl w:val="0"/>
          <w:numId w:val="1"/>
        </w:numPr>
        <w:spacing w:after="120"/>
      </w:pPr>
      <w:r w:rsidRPr="002C4A0A">
        <w:t>CPO should be conducted with resident support only</w:t>
      </w:r>
    </w:p>
    <w:p w14:paraId="36E6D0FE" w14:textId="77777777" w:rsidR="00217AD9" w:rsidRPr="002C4A0A" w:rsidRDefault="00217AD9" w:rsidP="002C4A0A">
      <w:pPr>
        <w:pStyle w:val="ListParagraph"/>
        <w:numPr>
          <w:ilvl w:val="0"/>
          <w:numId w:val="1"/>
        </w:numPr>
        <w:spacing w:after="120"/>
      </w:pPr>
      <w:r w:rsidRPr="002C4A0A">
        <w:t>Viability SPG</w:t>
      </w:r>
      <w:r w:rsidR="004C093A" w:rsidRPr="002C4A0A">
        <w:t>:</w:t>
      </w:r>
      <w:r w:rsidRPr="002C4A0A">
        <w:t xml:space="preserve"> any social landlord should have full option appraisal process based on NPV and surplus on rents over 30years.</w:t>
      </w:r>
    </w:p>
    <w:p w14:paraId="4FEC83ED" w14:textId="77777777" w:rsidR="00217AD9" w:rsidRPr="002C4A0A" w:rsidRDefault="00217AD9" w:rsidP="002C4A0A">
      <w:pPr>
        <w:pStyle w:val="ListParagraph"/>
        <w:numPr>
          <w:ilvl w:val="0"/>
          <w:numId w:val="1"/>
        </w:numPr>
        <w:spacing w:after="120"/>
      </w:pPr>
      <w:r w:rsidRPr="002C4A0A">
        <w:t>Best practice guide on Duncan Bowie website (Highbury Group</w:t>
      </w:r>
      <w:r w:rsidR="00A303CE">
        <w:rPr>
          <w:rStyle w:val="FootnoteReference"/>
        </w:rPr>
        <w:footnoteReference w:id="2"/>
      </w:r>
      <w:r w:rsidRPr="002C4A0A">
        <w:t xml:space="preserve">) </w:t>
      </w:r>
    </w:p>
    <w:p w14:paraId="3F8E0B44" w14:textId="77777777" w:rsidR="00217AD9" w:rsidRPr="002C4A0A" w:rsidRDefault="004C093A" w:rsidP="002C4A0A">
      <w:pPr>
        <w:pStyle w:val="ListParagraph"/>
        <w:numPr>
          <w:ilvl w:val="0"/>
          <w:numId w:val="1"/>
        </w:numPr>
        <w:spacing w:after="120"/>
      </w:pPr>
      <w:r w:rsidRPr="002C4A0A">
        <w:t xml:space="preserve">Scrutiny at </w:t>
      </w:r>
      <w:r w:rsidR="00D34EE4">
        <w:t xml:space="preserve">the </w:t>
      </w:r>
      <w:r w:rsidRPr="002C4A0A">
        <w:t xml:space="preserve">start </w:t>
      </w:r>
      <w:r w:rsidR="00217AD9" w:rsidRPr="002C4A0A">
        <w:t xml:space="preserve">as well as at end of </w:t>
      </w:r>
      <w:r w:rsidR="00D34EE4">
        <w:t xml:space="preserve">a </w:t>
      </w:r>
      <w:r w:rsidR="00217AD9" w:rsidRPr="002C4A0A">
        <w:t>scheme</w:t>
      </w:r>
    </w:p>
    <w:p w14:paraId="47530652" w14:textId="681E01FA" w:rsidR="00217AD9" w:rsidRPr="002C4A0A" w:rsidRDefault="004C093A" w:rsidP="002C4A0A">
      <w:pPr>
        <w:spacing w:after="120"/>
      </w:pPr>
      <w:r w:rsidRPr="002C4A0A">
        <w:lastRenderedPageBreak/>
        <w:t>[Pat Turnb</w:t>
      </w:r>
      <w:r w:rsidR="00B67708">
        <w:t>u</w:t>
      </w:r>
      <w:r w:rsidRPr="002C4A0A">
        <w:t>ll] London Living Rent is two thirds of median market rent which is still unaffordable for most – and therefore needs replacement</w:t>
      </w:r>
      <w:r w:rsidR="00D34EE4">
        <w:t xml:space="preserve">/redefinition. </w:t>
      </w:r>
    </w:p>
    <w:p w14:paraId="572650BA" w14:textId="627E8DED" w:rsidR="004C093A" w:rsidRPr="002C4A0A" w:rsidRDefault="004C093A" w:rsidP="002C4A0A">
      <w:pPr>
        <w:spacing w:after="120"/>
      </w:pPr>
      <w:r w:rsidRPr="002C4A0A">
        <w:t>[Glen</w:t>
      </w:r>
      <w:r w:rsidR="00B67708">
        <w:t>n</w:t>
      </w:r>
      <w:r w:rsidRPr="002C4A0A">
        <w:t xml:space="preserve"> – Tower Hamlets] We need to prioritise and maximises the cheapest rent. LLR is not shared ownership but is another form of “intermediate” housing</w:t>
      </w:r>
      <w:r w:rsidR="00D34EE4">
        <w:t xml:space="preserve">. </w:t>
      </w:r>
    </w:p>
    <w:p w14:paraId="73F3E0B6" w14:textId="77777777" w:rsidR="004C093A" w:rsidRPr="002C4A0A" w:rsidRDefault="004C093A" w:rsidP="002C4A0A">
      <w:pPr>
        <w:spacing w:after="120"/>
      </w:pPr>
      <w:r w:rsidRPr="002C4A0A">
        <w:t xml:space="preserve">[M.Edwards] Everything in London Plan assumes current growth as it is a 30-40 year plan. But we have to examine also what is possible in a saner worlds, when </w:t>
      </w:r>
      <w:r w:rsidR="00D34EE4">
        <w:t xml:space="preserve">(and if) the </w:t>
      </w:r>
      <w:r w:rsidRPr="002C4A0A">
        <w:t>government changes</w:t>
      </w:r>
      <w:r w:rsidR="00D34EE4">
        <w:t>, for example</w:t>
      </w:r>
      <w:r w:rsidRPr="002C4A0A">
        <w:t xml:space="preserve">. People in the middle/lower income levels are </w:t>
      </w:r>
      <w:r w:rsidR="00D34EE4">
        <w:t xml:space="preserve">being squeezed and </w:t>
      </w:r>
      <w:r w:rsidRPr="002C4A0A">
        <w:t xml:space="preserve">in crisis </w:t>
      </w:r>
      <w:r w:rsidR="00D34EE4">
        <w:t xml:space="preserve">- </w:t>
      </w:r>
      <w:r w:rsidRPr="002C4A0A">
        <w:t xml:space="preserve">emergency measures are needed. </w:t>
      </w:r>
    </w:p>
    <w:p w14:paraId="6E008A98" w14:textId="77777777" w:rsidR="00771CE3" w:rsidRPr="002C4A0A" w:rsidRDefault="004C093A" w:rsidP="002C4A0A">
      <w:pPr>
        <w:spacing w:after="120"/>
      </w:pPr>
      <w:r w:rsidRPr="002C4A0A">
        <w:t xml:space="preserve">[D.Bowie] </w:t>
      </w:r>
      <w:r w:rsidR="00976E42" w:rsidRPr="002C4A0A">
        <w:t xml:space="preserve">Survey of needs </w:t>
      </w:r>
      <w:r w:rsidR="00771CE3" w:rsidRPr="002C4A0A">
        <w:t xml:space="preserve">is important </w:t>
      </w:r>
      <w:r w:rsidR="00976E42" w:rsidRPr="002C4A0A">
        <w:t xml:space="preserve">and planning </w:t>
      </w:r>
      <w:r w:rsidR="00771CE3" w:rsidRPr="002C4A0A">
        <w:t>has to</w:t>
      </w:r>
      <w:r w:rsidR="00976E42" w:rsidRPr="002C4A0A">
        <w:t xml:space="preserve"> address these needs. The new test for Plan (over 10 years) is for soundness in terms of deliverability as well, and taking into consideration known circumstances</w:t>
      </w:r>
      <w:r w:rsidR="00D34EE4">
        <w:t>,</w:t>
      </w:r>
      <w:r w:rsidR="00976E42" w:rsidRPr="002C4A0A">
        <w:t xml:space="preserve"> including finance and developers</w:t>
      </w:r>
      <w:r w:rsidR="00AB2AA0" w:rsidRPr="002C4A0A">
        <w:t xml:space="preserve">.  </w:t>
      </w:r>
      <w:r w:rsidR="00771CE3" w:rsidRPr="002C4A0A">
        <w:t>This is what the P</w:t>
      </w:r>
      <w:r w:rsidR="00D34EE4">
        <w:t>l</w:t>
      </w:r>
      <w:r w:rsidR="00771CE3" w:rsidRPr="002C4A0A">
        <w:t xml:space="preserve">anning Inspectorate is going to interrogate – the soundness of plan, its deliverability and </w:t>
      </w:r>
      <w:r w:rsidR="00A303CE">
        <w:t xml:space="preserve">investigation into </w:t>
      </w:r>
      <w:r w:rsidR="00771CE3" w:rsidRPr="002C4A0A">
        <w:t xml:space="preserve">scenarios. Last time the Planning Inspector said that Plan did not address London’s needs and </w:t>
      </w:r>
      <w:r w:rsidR="00A303CE">
        <w:t xml:space="preserve">also did not look at </w:t>
      </w:r>
      <w:r w:rsidR="00771CE3" w:rsidRPr="002C4A0A">
        <w:t xml:space="preserve">relationship with Councils/LAs outside London. </w:t>
      </w:r>
    </w:p>
    <w:p w14:paraId="25D1D963" w14:textId="77777777" w:rsidR="004C093A" w:rsidRPr="002C4A0A" w:rsidRDefault="00771CE3" w:rsidP="002C4A0A">
      <w:pPr>
        <w:spacing w:after="120"/>
      </w:pPr>
      <w:r w:rsidRPr="002C4A0A">
        <w:t xml:space="preserve">More public funding is needed and clarity on process of land acquisition. </w:t>
      </w:r>
    </w:p>
    <w:p w14:paraId="7E8D81A7" w14:textId="77777777" w:rsidR="00217AD9" w:rsidRPr="002C4A0A" w:rsidRDefault="00771CE3" w:rsidP="002C4A0A">
      <w:pPr>
        <w:spacing w:after="120"/>
      </w:pPr>
      <w:r w:rsidRPr="002C4A0A">
        <w:t xml:space="preserve">The planning system is based on the </w:t>
      </w:r>
      <w:r w:rsidR="00A303CE">
        <w:t>“</w:t>
      </w:r>
      <w:r w:rsidRPr="002C4A0A">
        <w:t>known knowns</w:t>
      </w:r>
      <w:r w:rsidR="00A303CE">
        <w:t>”</w:t>
      </w:r>
      <w:r w:rsidRPr="002C4A0A">
        <w:t xml:space="preserve"> i.e. the Budget is set for next 2-3 years with assumptions for the future</w:t>
      </w:r>
    </w:p>
    <w:p w14:paraId="15B3E9F1" w14:textId="2C17B882" w:rsidR="00217AD9" w:rsidRPr="002C4A0A" w:rsidRDefault="00771CE3" w:rsidP="002C4A0A">
      <w:pPr>
        <w:spacing w:after="120"/>
      </w:pPr>
      <w:r w:rsidRPr="002C4A0A">
        <w:t>[M.Edwards] 35%</w:t>
      </w:r>
      <w:r w:rsidR="00B67708">
        <w:t xml:space="preserve"> Campaign</w:t>
      </w:r>
      <w:r w:rsidRPr="002C4A0A">
        <w:t xml:space="preserve"> revealed how Southwark is not monitoring </w:t>
      </w:r>
      <w:r w:rsidR="00A303CE">
        <w:t xml:space="preserve">(or enforcing) </w:t>
      </w:r>
      <w:r w:rsidRPr="002C4A0A">
        <w:t>housing delivered at all</w:t>
      </w:r>
      <w:r w:rsidR="00A303CE">
        <w:rPr>
          <w:rStyle w:val="FootnoteReference"/>
        </w:rPr>
        <w:footnoteReference w:id="3"/>
      </w:r>
    </w:p>
    <w:p w14:paraId="32228936" w14:textId="77777777" w:rsidR="00A303CE" w:rsidRPr="002C4A0A" w:rsidRDefault="00771CE3" w:rsidP="00A303CE">
      <w:pPr>
        <w:spacing w:after="120"/>
      </w:pPr>
      <w:r w:rsidRPr="002C4A0A">
        <w:t xml:space="preserve">[D.Bowie] </w:t>
      </w:r>
      <w:r w:rsidR="00A303CE">
        <w:t xml:space="preserve">Among </w:t>
      </w:r>
      <w:r w:rsidRPr="002C4A0A">
        <w:t>KPI</w:t>
      </w:r>
      <w:r w:rsidR="00867619" w:rsidRPr="002C4A0A">
        <w:t>s</w:t>
      </w:r>
      <w:r w:rsidRPr="002C4A0A">
        <w:t xml:space="preserve"> </w:t>
      </w:r>
      <w:r w:rsidR="00A303CE">
        <w:t xml:space="preserve">they are </w:t>
      </w:r>
      <w:r w:rsidRPr="002C4A0A">
        <w:t xml:space="preserve">dropping density policy </w:t>
      </w:r>
      <w:r w:rsidR="00867619" w:rsidRPr="002C4A0A">
        <w:t>and indicator</w:t>
      </w:r>
      <w:r w:rsidR="00A303CE">
        <w:t>s</w:t>
      </w:r>
      <w:r w:rsidR="00867619" w:rsidRPr="002C4A0A">
        <w:t xml:space="preserve">, instead of having monitoring and implementation. </w:t>
      </w:r>
      <w:r w:rsidR="00A303CE" w:rsidRPr="002C4A0A">
        <w:t xml:space="preserve">The failure to implement (density indicators) should not be reason to drop policy. </w:t>
      </w:r>
    </w:p>
    <w:p w14:paraId="71F69B1B" w14:textId="77777777" w:rsidR="00A303CE" w:rsidRDefault="00A303CE" w:rsidP="002C4A0A">
      <w:pPr>
        <w:spacing w:after="120"/>
      </w:pPr>
      <w:r>
        <w:t xml:space="preserve">The amount of </w:t>
      </w:r>
      <w:r w:rsidR="00867619" w:rsidRPr="002C4A0A">
        <w:t>affordable housing being built</w:t>
      </w:r>
      <w:r>
        <w:t xml:space="preserve"> - </w:t>
      </w:r>
      <w:r w:rsidR="00867619" w:rsidRPr="002C4A0A">
        <w:t>where is the information 18 months after being built</w:t>
      </w:r>
      <w:r>
        <w:t>? ; S</w:t>
      </w:r>
      <w:r w:rsidR="00867619" w:rsidRPr="002C4A0A">
        <w:t>pace standards – since 2011 there is no info</w:t>
      </w:r>
      <w:r>
        <w:t>rmation; S</w:t>
      </w:r>
      <w:r w:rsidR="00867619" w:rsidRPr="002C4A0A">
        <w:t xml:space="preserve">tandards of permitted development. </w:t>
      </w:r>
    </w:p>
    <w:p w14:paraId="1CA94762" w14:textId="77777777" w:rsidR="00F95062" w:rsidRPr="002C4A0A" w:rsidRDefault="00867619" w:rsidP="002C4A0A">
      <w:pPr>
        <w:spacing w:after="120"/>
      </w:pPr>
      <w:r w:rsidRPr="002C4A0A">
        <w:t xml:space="preserve">Housing Associations are acting like private bodies and are not held accountable – we need the nationalisation of Housing Associations. </w:t>
      </w:r>
    </w:p>
    <w:p w14:paraId="252435B9" w14:textId="77777777" w:rsidR="00771CE3" w:rsidRPr="002C4A0A" w:rsidRDefault="00F95062" w:rsidP="002C4A0A">
      <w:pPr>
        <w:spacing w:after="120"/>
      </w:pPr>
      <w:r w:rsidRPr="002C4A0A">
        <w:t xml:space="preserve">London Plan needs strong policies also to convince boroughs to act upon them. </w:t>
      </w:r>
      <w:r w:rsidR="00771CE3" w:rsidRPr="002C4A0A">
        <w:t xml:space="preserve"> </w:t>
      </w:r>
    </w:p>
    <w:p w14:paraId="792DB9BE" w14:textId="77777777" w:rsidR="00217AD9" w:rsidRDefault="00F95062" w:rsidP="002C4A0A">
      <w:pPr>
        <w:spacing w:after="120"/>
      </w:pPr>
      <w:r w:rsidRPr="002C4A0A">
        <w:t xml:space="preserve">[Glen – Tower Hamlets] Housing and Planning Committees at the GLA need to be more transparent and prepared to monitor. GLA needs to publish more information around planning implementation and monitoring. </w:t>
      </w:r>
    </w:p>
    <w:p w14:paraId="6A3BAF6C" w14:textId="77777777" w:rsidR="00A303CE" w:rsidRPr="002C4A0A" w:rsidRDefault="00A303CE" w:rsidP="002C4A0A">
      <w:pPr>
        <w:spacing w:after="120"/>
      </w:pPr>
    </w:p>
    <w:p w14:paraId="0EC5B6C0" w14:textId="2E48EF4F" w:rsidR="00F95062" w:rsidRPr="00A303CE" w:rsidRDefault="00F95062" w:rsidP="002C4A0A">
      <w:pPr>
        <w:spacing w:after="120"/>
        <w:rPr>
          <w:b/>
        </w:rPr>
      </w:pPr>
      <w:r w:rsidRPr="00A303CE">
        <w:rPr>
          <w:b/>
        </w:rPr>
        <w:t>[Three recommendations for Report</w:t>
      </w:r>
      <w:r w:rsidR="00092213">
        <w:rPr>
          <w:b/>
        </w:rPr>
        <w:t>-back</w:t>
      </w:r>
      <w:r w:rsidRPr="00A303CE">
        <w:rPr>
          <w:b/>
        </w:rPr>
        <w:t xml:space="preserve"> in reply to draft new London Plan] </w:t>
      </w:r>
    </w:p>
    <w:p w14:paraId="5200A889" w14:textId="603201A9" w:rsidR="00F95062" w:rsidRPr="002C4A0A" w:rsidRDefault="00F95062" w:rsidP="002C4A0A">
      <w:pPr>
        <w:pStyle w:val="ListParagraph"/>
        <w:numPr>
          <w:ilvl w:val="0"/>
          <w:numId w:val="2"/>
        </w:numPr>
        <w:spacing w:after="120"/>
      </w:pPr>
      <w:r w:rsidRPr="002C4A0A">
        <w:t xml:space="preserve">Housing Policies in London Plan and other documents (Housing Strategy and Guide for estate regeneration) should prioritise to meet the </w:t>
      </w:r>
      <w:r w:rsidRPr="00092213">
        <w:rPr>
          <w:b/>
          <w:u w:val="single"/>
        </w:rPr>
        <w:t>needs</w:t>
      </w:r>
      <w:r w:rsidRPr="002C4A0A">
        <w:t xml:space="preserve"> </w:t>
      </w:r>
      <w:r w:rsidR="001E366F" w:rsidRPr="002C4A0A">
        <w:t>i.e.</w:t>
      </w:r>
      <w:r w:rsidRPr="002C4A0A">
        <w:t xml:space="preserve"> using SHMA and address the backlog of failure to meet these needs</w:t>
      </w:r>
    </w:p>
    <w:p w14:paraId="7E4E5FDD" w14:textId="77777777" w:rsidR="00F95062" w:rsidRPr="002C4A0A" w:rsidRDefault="00F95062" w:rsidP="002C4A0A">
      <w:pPr>
        <w:pStyle w:val="ListParagraph"/>
        <w:spacing w:after="120"/>
      </w:pPr>
    </w:p>
    <w:p w14:paraId="1FC0A829" w14:textId="77777777" w:rsidR="00F95062" w:rsidRPr="002C4A0A" w:rsidRDefault="00F95062" w:rsidP="002C4A0A">
      <w:pPr>
        <w:pStyle w:val="ListParagraph"/>
        <w:numPr>
          <w:ilvl w:val="0"/>
          <w:numId w:val="2"/>
        </w:numPr>
        <w:spacing w:after="120"/>
      </w:pPr>
      <w:r w:rsidRPr="002C4A0A">
        <w:t>Collection of demands around accountability and monitoring – the results of implementation; review of S106; KPIs</w:t>
      </w:r>
    </w:p>
    <w:p w14:paraId="3CFFDE93" w14:textId="77777777" w:rsidR="00F95062" w:rsidRPr="002C4A0A" w:rsidRDefault="00F95062" w:rsidP="002C4A0A">
      <w:pPr>
        <w:pStyle w:val="ListParagraph"/>
        <w:spacing w:after="120"/>
      </w:pPr>
    </w:p>
    <w:p w14:paraId="3F0A714A" w14:textId="77777777" w:rsidR="00F95062" w:rsidRPr="002C4A0A" w:rsidRDefault="00F95062" w:rsidP="002C4A0A">
      <w:pPr>
        <w:pStyle w:val="ListParagraph"/>
        <w:numPr>
          <w:ilvl w:val="0"/>
          <w:numId w:val="2"/>
        </w:numPr>
        <w:spacing w:after="120"/>
      </w:pPr>
      <w:r w:rsidRPr="002C4A0A">
        <w:t xml:space="preserve">Empowerment (emphasis on power) of tenants and residents to control development of estates and resident control of estate regeneration. </w:t>
      </w:r>
    </w:p>
    <w:p w14:paraId="0EA8ED17" w14:textId="77777777" w:rsidR="001363A7" w:rsidRPr="002C4A0A" w:rsidRDefault="001363A7" w:rsidP="002C4A0A">
      <w:pPr>
        <w:spacing w:after="120"/>
      </w:pPr>
    </w:p>
    <w:sectPr w:rsidR="001363A7" w:rsidRPr="002C4A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6D2F3" w14:textId="77777777" w:rsidR="00BF17A2" w:rsidRDefault="00BF17A2" w:rsidP="002C4A0A">
      <w:pPr>
        <w:spacing w:after="0" w:line="240" w:lineRule="auto"/>
      </w:pPr>
      <w:r>
        <w:separator/>
      </w:r>
    </w:p>
  </w:endnote>
  <w:endnote w:type="continuationSeparator" w:id="0">
    <w:p w14:paraId="0521B8FF" w14:textId="77777777" w:rsidR="00BF17A2" w:rsidRDefault="00BF17A2" w:rsidP="002C4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notTrueType/>
    <w:pitch w:val="variable"/>
    <w:sig w:usb0="00000003" w:usb1="00000000" w:usb2="00000000" w:usb3="00000000" w:csb0="00000001" w:csb1="00000000"/>
  </w:font>
  <w:font w:name="Calibri">
    <w:altName w:val="Helvetica"/>
    <w:panose1 w:val="020F0502020204030204"/>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altName w:val="Times"/>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07643" w14:textId="77777777" w:rsidR="00F13AE7" w:rsidRDefault="00F13A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7519" w14:textId="75D801FF" w:rsidR="00F13AE7" w:rsidRDefault="00F13AE7" w:rsidP="00F13AE7">
    <w:pPr>
      <w:pStyle w:val="Footer"/>
      <w:jc w:val="center"/>
    </w:pPr>
    <w:r>
      <w:t xml:space="preserve">Notes from housing workshop, 20 Jan 2018 conference page </w:t>
    </w:r>
    <w:r>
      <w:rPr>
        <w:rStyle w:val="PageNumber"/>
      </w:rPr>
      <w:fldChar w:fldCharType="begin"/>
    </w:r>
    <w:r>
      <w:rPr>
        <w:rStyle w:val="PageNumber"/>
      </w:rPr>
      <w:instrText xml:space="preserve"> PAGE </w:instrText>
    </w:r>
    <w:r>
      <w:rPr>
        <w:rStyle w:val="PageNumber"/>
      </w:rPr>
      <w:fldChar w:fldCharType="separate"/>
    </w:r>
    <w:r w:rsidR="00734038">
      <w:rPr>
        <w:rStyle w:val="PageNumber"/>
        <w:noProof/>
      </w:rPr>
      <w:t>1</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730" w14:textId="77777777" w:rsidR="00F13AE7" w:rsidRDefault="00F13A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6713C" w14:textId="77777777" w:rsidR="00BF17A2" w:rsidRDefault="00BF17A2" w:rsidP="002C4A0A">
      <w:pPr>
        <w:spacing w:after="0" w:line="240" w:lineRule="auto"/>
      </w:pPr>
      <w:r>
        <w:separator/>
      </w:r>
    </w:p>
  </w:footnote>
  <w:footnote w:type="continuationSeparator" w:id="0">
    <w:p w14:paraId="15E64F11" w14:textId="77777777" w:rsidR="00BF17A2" w:rsidRDefault="00BF17A2" w:rsidP="002C4A0A">
      <w:pPr>
        <w:spacing w:after="0" w:line="240" w:lineRule="auto"/>
      </w:pPr>
      <w:r>
        <w:continuationSeparator/>
      </w:r>
    </w:p>
  </w:footnote>
  <w:footnote w:id="1">
    <w:p w14:paraId="3E819EFC" w14:textId="77777777" w:rsidR="002C4A0A" w:rsidRDefault="002C4A0A" w:rsidP="002C4A0A">
      <w:pPr>
        <w:pStyle w:val="FootnoteText"/>
      </w:pPr>
      <w:r>
        <w:rPr>
          <w:rStyle w:val="FootnoteReference"/>
        </w:rPr>
        <w:footnoteRef/>
      </w:r>
      <w:r>
        <w:t xml:space="preserve"> </w:t>
      </w:r>
      <w:r w:rsidRPr="002C4A0A">
        <w:t>https://www.theguardian.com/money/2015/feb/11/powers-empty-houses-ignored-empty-dwelling-management</w:t>
      </w:r>
    </w:p>
    <w:p w14:paraId="0DBCFEE5" w14:textId="77777777" w:rsidR="002C4A0A" w:rsidRDefault="002C4A0A" w:rsidP="002C4A0A">
      <w:pPr>
        <w:pStyle w:val="FootnoteText"/>
      </w:pPr>
      <w:r w:rsidRPr="002C4A0A">
        <w:t>https://www.theguardian.com/society/2018/jan/01/over-11000-homes-have-stood-empty-for-at-least-10-years-data-shows</w:t>
      </w:r>
    </w:p>
  </w:footnote>
  <w:footnote w:id="2">
    <w:p w14:paraId="268B4666" w14:textId="77777777" w:rsidR="00A303CE" w:rsidRDefault="00A303CE">
      <w:pPr>
        <w:pStyle w:val="FootnoteText"/>
      </w:pPr>
      <w:r>
        <w:rPr>
          <w:rStyle w:val="FootnoteReference"/>
        </w:rPr>
        <w:footnoteRef/>
      </w:r>
      <w:r>
        <w:t xml:space="preserve"> </w:t>
      </w:r>
      <w:r w:rsidRPr="00A303CE">
        <w:t>https://www.westminste</w:t>
      </w:r>
      <w:r>
        <w:t>r.ac.uk/highbury-group-documents</w:t>
      </w:r>
    </w:p>
  </w:footnote>
  <w:footnote w:id="3">
    <w:p w14:paraId="48187B2A" w14:textId="77777777" w:rsidR="00A303CE" w:rsidRDefault="00A303CE">
      <w:pPr>
        <w:pStyle w:val="FootnoteText"/>
      </w:pPr>
      <w:r>
        <w:rPr>
          <w:rStyle w:val="FootnoteReference"/>
        </w:rPr>
        <w:footnoteRef/>
      </w:r>
      <w:r>
        <w:t xml:space="preserve"> </w:t>
      </w:r>
      <w:r w:rsidRPr="00A303CE">
        <w:t>http://35percent.org/2017-06-20-signal-tower-embarrassment-southwark-pays-for-lost-affordable-housing/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EA03" w14:textId="77777777" w:rsidR="00F13AE7" w:rsidRDefault="00F13A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CE7EB" w14:textId="77777777" w:rsidR="00F13AE7" w:rsidRDefault="00F13AE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649A3" w14:textId="77777777" w:rsidR="00F13AE7" w:rsidRDefault="00F13AE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E2DA0"/>
    <w:multiLevelType w:val="hybridMultilevel"/>
    <w:tmpl w:val="FBC69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AD4019"/>
    <w:multiLevelType w:val="hybridMultilevel"/>
    <w:tmpl w:val="2762566A"/>
    <w:lvl w:ilvl="0" w:tplc="CC9293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88"/>
    <w:rsid w:val="00054CC4"/>
    <w:rsid w:val="00092213"/>
    <w:rsid w:val="001363A7"/>
    <w:rsid w:val="00174BE9"/>
    <w:rsid w:val="001E366F"/>
    <w:rsid w:val="00217AD9"/>
    <w:rsid w:val="0026766D"/>
    <w:rsid w:val="002C4A0A"/>
    <w:rsid w:val="00367291"/>
    <w:rsid w:val="0041125B"/>
    <w:rsid w:val="004C093A"/>
    <w:rsid w:val="00552AAC"/>
    <w:rsid w:val="0057298B"/>
    <w:rsid w:val="006842EF"/>
    <w:rsid w:val="00734038"/>
    <w:rsid w:val="00771CE3"/>
    <w:rsid w:val="00780088"/>
    <w:rsid w:val="00836835"/>
    <w:rsid w:val="00867619"/>
    <w:rsid w:val="008E36B5"/>
    <w:rsid w:val="00972262"/>
    <w:rsid w:val="00976E42"/>
    <w:rsid w:val="00A303CE"/>
    <w:rsid w:val="00A543B8"/>
    <w:rsid w:val="00AA4D5C"/>
    <w:rsid w:val="00AB2AA0"/>
    <w:rsid w:val="00AD51C6"/>
    <w:rsid w:val="00B67708"/>
    <w:rsid w:val="00BF17A2"/>
    <w:rsid w:val="00D34EE4"/>
    <w:rsid w:val="00D75402"/>
    <w:rsid w:val="00E657E6"/>
    <w:rsid w:val="00E838CE"/>
    <w:rsid w:val="00F13AE7"/>
    <w:rsid w:val="00F950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27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3B8"/>
    <w:pPr>
      <w:ind w:left="720"/>
      <w:contextualSpacing/>
    </w:pPr>
  </w:style>
  <w:style w:type="paragraph" w:styleId="FootnoteText">
    <w:name w:val="footnote text"/>
    <w:basedOn w:val="Normal"/>
    <w:link w:val="FootnoteTextChar"/>
    <w:uiPriority w:val="99"/>
    <w:semiHidden/>
    <w:unhideWhenUsed/>
    <w:rsid w:val="002C4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A0A"/>
    <w:rPr>
      <w:sz w:val="20"/>
      <w:szCs w:val="20"/>
    </w:rPr>
  </w:style>
  <w:style w:type="character" w:styleId="FootnoteReference">
    <w:name w:val="footnote reference"/>
    <w:basedOn w:val="DefaultParagraphFont"/>
    <w:uiPriority w:val="99"/>
    <w:semiHidden/>
    <w:unhideWhenUsed/>
    <w:rsid w:val="002C4A0A"/>
    <w:rPr>
      <w:vertAlign w:val="superscript"/>
    </w:rPr>
  </w:style>
  <w:style w:type="paragraph" w:styleId="BalloonText">
    <w:name w:val="Balloon Text"/>
    <w:basedOn w:val="Normal"/>
    <w:link w:val="BalloonTextChar"/>
    <w:uiPriority w:val="99"/>
    <w:semiHidden/>
    <w:unhideWhenUsed/>
    <w:rsid w:val="00E838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8CE"/>
    <w:rPr>
      <w:rFonts w:ascii="Lucida Grande" w:hAnsi="Lucida Grande" w:cs="Lucida Grande"/>
      <w:sz w:val="18"/>
      <w:szCs w:val="18"/>
    </w:rPr>
  </w:style>
  <w:style w:type="paragraph" w:styleId="Header">
    <w:name w:val="header"/>
    <w:basedOn w:val="Normal"/>
    <w:link w:val="HeaderChar"/>
    <w:uiPriority w:val="99"/>
    <w:unhideWhenUsed/>
    <w:rsid w:val="00F13A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3AE7"/>
  </w:style>
  <w:style w:type="paragraph" w:styleId="Footer">
    <w:name w:val="footer"/>
    <w:basedOn w:val="Normal"/>
    <w:link w:val="FooterChar"/>
    <w:uiPriority w:val="99"/>
    <w:unhideWhenUsed/>
    <w:rsid w:val="00F13A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3AE7"/>
  </w:style>
  <w:style w:type="character" w:styleId="PageNumber">
    <w:name w:val="page number"/>
    <w:basedOn w:val="DefaultParagraphFont"/>
    <w:uiPriority w:val="99"/>
    <w:semiHidden/>
    <w:unhideWhenUsed/>
    <w:rsid w:val="00F13AE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3B8"/>
    <w:pPr>
      <w:ind w:left="720"/>
      <w:contextualSpacing/>
    </w:pPr>
  </w:style>
  <w:style w:type="paragraph" w:styleId="FootnoteText">
    <w:name w:val="footnote text"/>
    <w:basedOn w:val="Normal"/>
    <w:link w:val="FootnoteTextChar"/>
    <w:uiPriority w:val="99"/>
    <w:semiHidden/>
    <w:unhideWhenUsed/>
    <w:rsid w:val="002C4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4A0A"/>
    <w:rPr>
      <w:sz w:val="20"/>
      <w:szCs w:val="20"/>
    </w:rPr>
  </w:style>
  <w:style w:type="character" w:styleId="FootnoteReference">
    <w:name w:val="footnote reference"/>
    <w:basedOn w:val="DefaultParagraphFont"/>
    <w:uiPriority w:val="99"/>
    <w:semiHidden/>
    <w:unhideWhenUsed/>
    <w:rsid w:val="002C4A0A"/>
    <w:rPr>
      <w:vertAlign w:val="superscript"/>
    </w:rPr>
  </w:style>
  <w:style w:type="paragraph" w:styleId="BalloonText">
    <w:name w:val="Balloon Text"/>
    <w:basedOn w:val="Normal"/>
    <w:link w:val="BalloonTextChar"/>
    <w:uiPriority w:val="99"/>
    <w:semiHidden/>
    <w:unhideWhenUsed/>
    <w:rsid w:val="00E838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38CE"/>
    <w:rPr>
      <w:rFonts w:ascii="Lucida Grande" w:hAnsi="Lucida Grande" w:cs="Lucida Grande"/>
      <w:sz w:val="18"/>
      <w:szCs w:val="18"/>
    </w:rPr>
  </w:style>
  <w:style w:type="paragraph" w:styleId="Header">
    <w:name w:val="header"/>
    <w:basedOn w:val="Normal"/>
    <w:link w:val="HeaderChar"/>
    <w:uiPriority w:val="99"/>
    <w:unhideWhenUsed/>
    <w:rsid w:val="00F13A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3AE7"/>
  </w:style>
  <w:style w:type="paragraph" w:styleId="Footer">
    <w:name w:val="footer"/>
    <w:basedOn w:val="Normal"/>
    <w:link w:val="FooterChar"/>
    <w:uiPriority w:val="99"/>
    <w:unhideWhenUsed/>
    <w:rsid w:val="00F13A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3AE7"/>
  </w:style>
  <w:style w:type="character" w:styleId="PageNumber">
    <w:name w:val="page number"/>
    <w:basedOn w:val="DefaultParagraphFont"/>
    <w:uiPriority w:val="99"/>
    <w:semiHidden/>
    <w:unhideWhenUsed/>
    <w:rsid w:val="00F13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68005-5285-CA45-A938-41D0A347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1841</Words>
  <Characters>10500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dc:creator>
  <cp:lastModifiedBy>Michael Edwards</cp:lastModifiedBy>
  <cp:revision>4</cp:revision>
  <dcterms:created xsi:type="dcterms:W3CDTF">2018-02-01T10:52:00Z</dcterms:created>
  <dcterms:modified xsi:type="dcterms:W3CDTF">2018-02-01T11:33:00Z</dcterms:modified>
</cp:coreProperties>
</file>